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635F" w14:textId="77777777" w:rsidR="00D35239" w:rsidRDefault="00D35239" w:rsidP="00D35239">
      <w:pPr>
        <w:pStyle w:val="Header"/>
        <w:jc w:val="center"/>
      </w:pPr>
      <w:r>
        <w:rPr>
          <w:noProof/>
        </w:rPr>
        <w:drawing>
          <wp:inline distT="0" distB="0" distL="0" distR="0" wp14:anchorId="534C7F38" wp14:editId="38B976D6">
            <wp:extent cx="2809875" cy="533400"/>
            <wp:effectExtent l="0" t="0" r="9525" b="0"/>
            <wp:docPr id="238344275" name="Picture 1" descr="A blue tree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014101" name="Picture 1" descr="A blue tree with tex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EAC69" w14:textId="41B39296" w:rsidR="00AD405A" w:rsidRPr="00AD405A" w:rsidRDefault="00AD405A" w:rsidP="00AD405A">
      <w:pPr>
        <w:pStyle w:val="Header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  <w:r w:rsidRPr="00AD405A">
        <w:rPr>
          <w:rFonts w:ascii="Calibri" w:hAnsi="Calibri" w:cs="Calibri"/>
          <w:noProof/>
          <w:color w:val="0B769F" w:themeColor="accent4" w:themeShade="BF"/>
          <w:sz w:val="28"/>
          <w:szCs w:val="28"/>
        </w:rPr>
        <w:drawing>
          <wp:inline distT="0" distB="0" distL="0" distR="0" wp14:anchorId="446EBD0E" wp14:editId="56111638">
            <wp:extent cx="257175" cy="257175"/>
            <wp:effectExtent l="0" t="0" r="0" b="9525"/>
            <wp:docPr id="1832717918" name="Picture 11" descr="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17918" name="Picture 11" descr="Flow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PRACTICE SUMMARY </w:t>
      </w:r>
      <w:r w:rsidR="00D32319">
        <w:rPr>
          <w:rFonts w:ascii="Calibri" w:hAnsi="Calibri" w:cs="Calibri"/>
          <w:color w:val="0B769F" w:themeColor="accent4" w:themeShade="BF"/>
          <w:sz w:val="28"/>
          <w:szCs w:val="28"/>
        </w:rPr>
        <w:t>OCTOBER</w:t>
      </w:r>
      <w:r w:rsidR="00DB07C0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 2025</w:t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 </w:t>
      </w:r>
      <w:r w:rsidR="00DB07C0" w:rsidRPr="00AD405A">
        <w:rPr>
          <w:rFonts w:ascii="Calibri" w:hAnsi="Calibri" w:cs="Calibri"/>
          <w:noProof/>
          <w:color w:val="0B769F" w:themeColor="accent4" w:themeShade="BF"/>
          <w:sz w:val="28"/>
          <w:szCs w:val="28"/>
        </w:rPr>
        <w:drawing>
          <wp:inline distT="0" distB="0" distL="0" distR="0" wp14:anchorId="7215ED24" wp14:editId="4E3773DD">
            <wp:extent cx="257175" cy="257175"/>
            <wp:effectExtent l="0" t="0" r="0" b="9525"/>
            <wp:docPr id="1002018299" name="Picture 11" descr="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17918" name="Picture 11" descr="Flow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90492" w14:textId="589220BC" w:rsidR="00AD405A" w:rsidRPr="00AD405A" w:rsidRDefault="00AD405A" w:rsidP="00AD405A">
      <w:pPr>
        <w:pStyle w:val="Header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Below is our practice summary for the month of </w:t>
      </w:r>
      <w:r w:rsidR="000D2E9C">
        <w:rPr>
          <w:rFonts w:ascii="Calibri" w:hAnsi="Calibri" w:cs="Calibri"/>
          <w:color w:val="0B769F" w:themeColor="accent4" w:themeShade="BF"/>
          <w:sz w:val="28"/>
          <w:szCs w:val="28"/>
        </w:rPr>
        <w:t>October</w:t>
      </w:r>
      <w:r w:rsidR="00F52CF7">
        <w:rPr>
          <w:rFonts w:ascii="Calibri" w:hAnsi="Calibri" w:cs="Calibri"/>
          <w:color w:val="0B769F" w:themeColor="accent4" w:themeShade="BF"/>
          <w:sz w:val="28"/>
          <w:szCs w:val="28"/>
        </w:rPr>
        <w:t>.</w:t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 </w:t>
      </w:r>
    </w:p>
    <w:p w14:paraId="6D11395E" w14:textId="6674BC23" w:rsidR="00AD405A" w:rsidRPr="00AD405A" w:rsidRDefault="00AD405A" w:rsidP="00AD405A">
      <w:pPr>
        <w:pStyle w:val="Header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  <w:r w:rsidRPr="00AD405A">
        <w:rPr>
          <w:rFonts w:ascii="Calibri" w:hAnsi="Calibri" w:cs="Calibri"/>
          <w:noProof/>
          <w:color w:val="0B769F" w:themeColor="accent4" w:themeShade="BF"/>
          <w:sz w:val="28"/>
          <w:szCs w:val="28"/>
        </w:rPr>
        <w:drawing>
          <wp:inline distT="0" distB="0" distL="0" distR="0" wp14:anchorId="55FFF0AB" wp14:editId="35959094">
            <wp:extent cx="152400" cy="152400"/>
            <wp:effectExtent l="0" t="0" r="0" b="0"/>
            <wp:docPr id="1433565554" name="Picture 8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>9</w:t>
      </w:r>
      <w:r w:rsidR="001F7E81">
        <w:rPr>
          <w:rFonts w:ascii="Calibri" w:hAnsi="Calibri" w:cs="Calibri"/>
          <w:color w:val="0B769F" w:themeColor="accent4" w:themeShade="BF"/>
          <w:sz w:val="28"/>
          <w:szCs w:val="28"/>
        </w:rPr>
        <w:t>7</w:t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>% of patients rated their experience as good or very good as part of the friends &amp; family test</w:t>
      </w:r>
      <w:r w:rsidRPr="00AD405A">
        <w:rPr>
          <w:rFonts w:ascii="Calibri" w:hAnsi="Calibri" w:cs="Calibri"/>
          <w:noProof/>
          <w:color w:val="0B769F" w:themeColor="accent4" w:themeShade="BF"/>
          <w:sz w:val="28"/>
          <w:szCs w:val="28"/>
        </w:rPr>
        <w:drawing>
          <wp:inline distT="0" distB="0" distL="0" distR="0" wp14:anchorId="56C0AE61" wp14:editId="1124CE9E">
            <wp:extent cx="152400" cy="152400"/>
            <wp:effectExtent l="0" t="0" r="0" b="0"/>
            <wp:docPr id="2021307787" name="Picture 7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2AD4E" w14:textId="13ED2B75" w:rsidR="00AD405A" w:rsidRPr="00AD405A" w:rsidRDefault="00AD405A" w:rsidP="00AD405A">
      <w:pPr>
        <w:pStyle w:val="Header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Thank you to all our patients that take time to give us feedback, whether that be via the Friends &amp; Family questionnaire </w:t>
      </w:r>
    </w:p>
    <w:p w14:paraId="0DD60240" w14:textId="77777777" w:rsidR="00D35239" w:rsidRDefault="00D35239" w:rsidP="00D35239">
      <w:pPr>
        <w:pStyle w:val="Header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7"/>
        <w:gridCol w:w="7611"/>
      </w:tblGrid>
      <w:tr w:rsidR="00D35239" w14:paraId="35422B43" w14:textId="77777777" w:rsidTr="00D35239">
        <w:tc>
          <w:tcPr>
            <w:tcW w:w="6974" w:type="dxa"/>
          </w:tcPr>
          <w:p w14:paraId="7A35EAC3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017C34FA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1509114C" w14:textId="4EA02D11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TOTAL PRACTICE LIST SIZE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823379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6221</w:t>
            </w:r>
          </w:p>
          <w:p w14:paraId="17E9461D" w14:textId="77777777" w:rsidR="00D35239" w:rsidRPr="00381FC3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6B3379AC" w14:textId="235E89BE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TOTAL FACE TO FACE </w:t>
            </w:r>
            <w:r w:rsidR="00C96D2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GP </w:t>
            </w: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APPOINTMENTS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823379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861</w:t>
            </w:r>
          </w:p>
          <w:p w14:paraId="30CFA758" w14:textId="77777777" w:rsidR="00D35239" w:rsidRPr="00381FC3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2953B3C3" w14:textId="46249381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TOTAL </w:t>
            </w:r>
            <w:r w:rsidR="00757FD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GP </w:t>
            </w: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TELEPHONE CONSULTATIONS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823379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367</w:t>
            </w:r>
          </w:p>
          <w:p w14:paraId="0B23FCAF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7EA18BEE" w14:textId="07EB113F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TOTAL NURSE &amp; HCA APPOINTMENTS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013E0D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686</w:t>
            </w:r>
          </w:p>
          <w:p w14:paraId="168218CF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17FE6DAE" w14:textId="61A80686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TOTAL ON-LINE TRIAGE FORMS PROCESSED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013E0D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362</w:t>
            </w:r>
          </w:p>
          <w:p w14:paraId="16C273B2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0CD70EDF" w14:textId="69896329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TOTAL APPOINTMENTS NOT ATTENDED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341A27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48</w:t>
            </w:r>
          </w:p>
          <w:p w14:paraId="08F48784" w14:textId="77777777" w:rsidR="00577CA3" w:rsidRPr="007846CF" w:rsidRDefault="00577CA3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3162402D" w14:textId="63BD21DE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TOTAL PRESCRIPTIONS PROCESSED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341A27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2057</w:t>
            </w:r>
          </w:p>
          <w:p w14:paraId="2144DCE9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04C2B151" w14:textId="0BF4080C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WE HAVE RECEIVED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C458E"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2127E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4,614</w:t>
            </w:r>
            <w:r w:rsidR="000277FC" w:rsidRPr="00381FC3">
              <w:rPr>
                <w:rFonts w:ascii="Calibri" w:hAnsi="Calibri" w:cs="Calibri"/>
                <w:color w:val="D86DCB" w:themeColor="accent5" w:themeTint="99"/>
                <w:sz w:val="24"/>
                <w:szCs w:val="24"/>
              </w:rPr>
              <w:t xml:space="preserve"> </w:t>
            </w:r>
            <w:r w:rsidR="000277FC"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PHONE CALLS</w:t>
            </w:r>
            <w:r w:rsidR="000277FC">
              <w:rPr>
                <w:rFonts w:ascii="Calibri" w:hAnsi="Calibri" w:cs="Calibri"/>
                <w:b/>
                <w:bCs/>
                <w:color w:val="00B0F0"/>
                <w:sz w:val="24"/>
                <w:szCs w:val="24"/>
              </w:rPr>
              <w:t>.</w:t>
            </w:r>
            <w:r w:rsidR="000277FC" w:rsidRPr="007846CF">
              <w:rPr>
                <w:rFonts w:ascii="Calibri" w:hAnsi="Calibri" w:cs="Calibri"/>
                <w:color w:val="00B0F0"/>
                <w:sz w:val="24"/>
                <w:szCs w:val="24"/>
              </w:rPr>
              <w:t xml:space="preserve"> </w:t>
            </w:r>
            <w:r w:rsidR="000277FC" w:rsidRPr="007846C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C191E22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2AA5D08D" w14:textId="5127D9B5" w:rsidR="00D35239" w:rsidRPr="00381FC3" w:rsidRDefault="00D35239" w:rsidP="00D35239">
            <w:pPr>
              <w:pStyle w:val="Header"/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AVERAGE TIME TO ANSWER A CALL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7757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5</w:t>
            </w:r>
            <w:r w:rsidR="00696E0E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0</w:t>
            </w:r>
            <w:r w:rsidR="00737A25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’s</w:t>
            </w:r>
            <w:r w:rsidRPr="00381FC3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 xml:space="preserve"> </w:t>
            </w:r>
          </w:p>
          <w:p w14:paraId="7DFD589D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02FC0541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5E44C9A0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4" w:type="dxa"/>
          </w:tcPr>
          <w:p w14:paraId="1AED6BAF" w14:textId="77777777" w:rsidR="00D35239" w:rsidRDefault="00D35239" w:rsidP="00D35239">
            <w:pPr>
              <w:pStyle w:val="Header"/>
              <w:rPr>
                <w:noProof/>
              </w:rPr>
            </w:pPr>
          </w:p>
          <w:p w14:paraId="5FBFBE78" w14:textId="54508B96" w:rsidR="00D35239" w:rsidRDefault="0037599B" w:rsidP="00E709BB">
            <w:pPr>
              <w:pStyle w:val="Header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599B">
              <w:rPr>
                <w:rFonts w:ascii="Calibri" w:hAnsi="Calibri" w:cs="Calibri"/>
                <w:sz w:val="20"/>
                <w:szCs w:val="20"/>
              </w:rPr>
              <w:drawing>
                <wp:inline distT="0" distB="0" distL="0" distR="0" wp14:anchorId="3107E6F7" wp14:editId="579A3252">
                  <wp:extent cx="4695825" cy="1908593"/>
                  <wp:effectExtent l="0" t="0" r="0" b="0"/>
                  <wp:docPr id="13264049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40496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6173" cy="1912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1E4575" w14:textId="77777777" w:rsidR="00717FF0" w:rsidRDefault="00717FF0" w:rsidP="00717FF0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4227DFBF" w14:textId="19E4F912" w:rsidR="002D45F5" w:rsidRDefault="00706D06" w:rsidP="00717FF0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706D06">
              <w:rPr>
                <w:rFonts w:ascii="Calibri" w:hAnsi="Calibri" w:cs="Calibri"/>
                <w:sz w:val="20"/>
                <w:szCs w:val="20"/>
              </w:rPr>
              <w:t>Very easy to book in and the whole procedure was smooth</w:t>
            </w:r>
          </w:p>
          <w:p w14:paraId="64CFA74C" w14:textId="77777777" w:rsidR="00706D06" w:rsidRDefault="00706D06" w:rsidP="00717FF0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3C03BAF2" w14:textId="0AC24021" w:rsidR="002D45F5" w:rsidRDefault="00706D06" w:rsidP="00717FF0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706D06">
              <w:rPr>
                <w:rFonts w:ascii="Calibri" w:hAnsi="Calibri" w:cs="Calibri"/>
                <w:sz w:val="20"/>
                <w:szCs w:val="20"/>
              </w:rPr>
              <w:t>The surgery was efficient and the staff polite</w:t>
            </w:r>
          </w:p>
          <w:p w14:paraId="2D423B74" w14:textId="77777777" w:rsidR="00706D06" w:rsidRDefault="00706D06" w:rsidP="00717FF0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2AB66574" w14:textId="65B17297" w:rsidR="00BF271A" w:rsidRDefault="00CD31A7" w:rsidP="00717FF0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CD31A7">
              <w:rPr>
                <w:rFonts w:ascii="Calibri" w:hAnsi="Calibri" w:cs="Calibri"/>
                <w:sz w:val="20"/>
                <w:szCs w:val="20"/>
              </w:rPr>
              <w:t>Friendly, not rushed listened to.</w:t>
            </w:r>
          </w:p>
          <w:p w14:paraId="25AE4F4A" w14:textId="77777777" w:rsidR="00CD31A7" w:rsidRDefault="00CD31A7" w:rsidP="00717FF0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04D98508" w14:textId="77777777" w:rsidR="0039403C" w:rsidRDefault="006E371B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6E371B">
              <w:rPr>
                <w:rFonts w:ascii="Calibri" w:hAnsi="Calibri" w:cs="Calibri"/>
                <w:sz w:val="20"/>
                <w:szCs w:val="20"/>
              </w:rPr>
              <w:t>Staff very pleasant, doctors listen to you without pressure to get rid of you</w:t>
            </w:r>
          </w:p>
          <w:p w14:paraId="1E0D55E2" w14:textId="77777777" w:rsidR="006E371B" w:rsidRDefault="006E371B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0FF7ECC0" w14:textId="2D73E601" w:rsidR="006E371B" w:rsidRDefault="006E371B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6E371B">
              <w:rPr>
                <w:rFonts w:ascii="Calibri" w:hAnsi="Calibri" w:cs="Calibri"/>
                <w:sz w:val="20"/>
                <w:szCs w:val="20"/>
              </w:rPr>
              <w:t>Quick, efficient professional service delivered in a friendly manner</w:t>
            </w:r>
          </w:p>
        </w:tc>
      </w:tr>
    </w:tbl>
    <w:p w14:paraId="35A44F0E" w14:textId="77777777" w:rsidR="005429FE" w:rsidRDefault="005429FE" w:rsidP="00737A25">
      <w:pPr>
        <w:pStyle w:val="Header"/>
        <w:rPr>
          <w:rFonts w:ascii="Calibri" w:hAnsi="Calibri" w:cs="Calibri"/>
          <w:sz w:val="20"/>
          <w:szCs w:val="20"/>
        </w:rPr>
      </w:pPr>
    </w:p>
    <w:sectPr w:rsidR="005429FE" w:rsidSect="00D352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9"/>
    <w:rsid w:val="00013E0D"/>
    <w:rsid w:val="0002118F"/>
    <w:rsid w:val="00026540"/>
    <w:rsid w:val="000277FC"/>
    <w:rsid w:val="000460AA"/>
    <w:rsid w:val="000C458E"/>
    <w:rsid w:val="000C4E7A"/>
    <w:rsid w:val="000D2E9C"/>
    <w:rsid w:val="00165064"/>
    <w:rsid w:val="00186670"/>
    <w:rsid w:val="001B7220"/>
    <w:rsid w:val="001F7E81"/>
    <w:rsid w:val="0020219C"/>
    <w:rsid w:val="0022542E"/>
    <w:rsid w:val="002D45F5"/>
    <w:rsid w:val="0032127E"/>
    <w:rsid w:val="00341A27"/>
    <w:rsid w:val="00342BFD"/>
    <w:rsid w:val="0037599B"/>
    <w:rsid w:val="00381FC3"/>
    <w:rsid w:val="00384ACA"/>
    <w:rsid w:val="0039403C"/>
    <w:rsid w:val="003B0E6E"/>
    <w:rsid w:val="00422D93"/>
    <w:rsid w:val="00446C23"/>
    <w:rsid w:val="004C4E96"/>
    <w:rsid w:val="00525E05"/>
    <w:rsid w:val="005429FE"/>
    <w:rsid w:val="00546587"/>
    <w:rsid w:val="0055605B"/>
    <w:rsid w:val="00575C53"/>
    <w:rsid w:val="00577CA3"/>
    <w:rsid w:val="0059383F"/>
    <w:rsid w:val="005D23CA"/>
    <w:rsid w:val="005F0C91"/>
    <w:rsid w:val="00631D02"/>
    <w:rsid w:val="006353C4"/>
    <w:rsid w:val="00675A7E"/>
    <w:rsid w:val="00696E0E"/>
    <w:rsid w:val="006E371B"/>
    <w:rsid w:val="00706D06"/>
    <w:rsid w:val="00717FF0"/>
    <w:rsid w:val="00737A25"/>
    <w:rsid w:val="0075766E"/>
    <w:rsid w:val="00757FD2"/>
    <w:rsid w:val="007846CF"/>
    <w:rsid w:val="00793CF0"/>
    <w:rsid w:val="00823379"/>
    <w:rsid w:val="00850DE2"/>
    <w:rsid w:val="008A4272"/>
    <w:rsid w:val="00915118"/>
    <w:rsid w:val="00927757"/>
    <w:rsid w:val="0098775B"/>
    <w:rsid w:val="009F0A8E"/>
    <w:rsid w:val="00A739CC"/>
    <w:rsid w:val="00AD405A"/>
    <w:rsid w:val="00B31CDF"/>
    <w:rsid w:val="00B3284D"/>
    <w:rsid w:val="00BF271A"/>
    <w:rsid w:val="00BF5B50"/>
    <w:rsid w:val="00C15BD7"/>
    <w:rsid w:val="00C64D6F"/>
    <w:rsid w:val="00C96D2D"/>
    <w:rsid w:val="00CB68EE"/>
    <w:rsid w:val="00CD31A7"/>
    <w:rsid w:val="00CE007D"/>
    <w:rsid w:val="00CE7364"/>
    <w:rsid w:val="00D14C14"/>
    <w:rsid w:val="00D32319"/>
    <w:rsid w:val="00D35239"/>
    <w:rsid w:val="00D82803"/>
    <w:rsid w:val="00DB07C0"/>
    <w:rsid w:val="00E709BB"/>
    <w:rsid w:val="00E73B54"/>
    <w:rsid w:val="00E86FDE"/>
    <w:rsid w:val="00F52CF7"/>
    <w:rsid w:val="00F60776"/>
    <w:rsid w:val="00F71B2B"/>
    <w:rsid w:val="00F73B53"/>
    <w:rsid w:val="00FC10EF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F500B"/>
  <w15:chartTrackingRefBased/>
  <w15:docId w15:val="{992B295C-2EE1-41E3-8315-9E4D6E3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2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239"/>
  </w:style>
  <w:style w:type="character" w:styleId="Hyperlink">
    <w:name w:val="Hyperlink"/>
    <w:basedOn w:val="DefaultParagraphFont"/>
    <w:uiPriority w:val="99"/>
    <w:unhideWhenUsed/>
    <w:rsid w:val="00D352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2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7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9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2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2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4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Jennifer (AWBURN HOUSE MEDICAL PRACTICE)</dc:creator>
  <cp:keywords/>
  <dc:description/>
  <cp:lastModifiedBy>PITTS, Jennifer (AWBURN HOUSE MEDICAL PRACTICE)</cp:lastModifiedBy>
  <cp:revision>13</cp:revision>
  <cp:lastPrinted>2024-10-02T15:01:00Z</cp:lastPrinted>
  <dcterms:created xsi:type="dcterms:W3CDTF">2025-11-04T11:36:00Z</dcterms:created>
  <dcterms:modified xsi:type="dcterms:W3CDTF">2025-11-04T12:09:00Z</dcterms:modified>
</cp:coreProperties>
</file>